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CD41" w14:textId="1227EDBB" w:rsidR="009F1E6E" w:rsidRPr="00BE451B" w:rsidRDefault="00C05FFA">
      <w:pPr>
        <w:pStyle w:val="Heading210"/>
        <w:keepNext/>
        <w:keepLines/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</w:pPr>
      <w:bookmarkStart w:id="0" w:name="bookmark17"/>
      <w:bookmarkStart w:id="1" w:name="bookmark18"/>
      <w:bookmarkStart w:id="2" w:name="bookmark19"/>
      <w:r w:rsidRPr="00BE451B">
        <w:rPr>
          <w:noProof/>
          <w:sz w:val="72"/>
          <w:szCs w:val="72"/>
        </w:rPr>
        <w:drawing>
          <wp:anchor distT="50800" distB="0" distL="0" distR="0" simplePos="0" relativeHeight="125829385" behindDoc="0" locked="0" layoutInCell="1" allowOverlap="1" wp14:anchorId="4AECEC24" wp14:editId="4DAD60E6">
            <wp:simplePos x="0" y="0"/>
            <wp:positionH relativeFrom="page">
              <wp:posOffset>2049780</wp:posOffset>
            </wp:positionH>
            <wp:positionV relativeFrom="paragraph">
              <wp:posOffset>1236980</wp:posOffset>
            </wp:positionV>
            <wp:extent cx="3390900" cy="1844040"/>
            <wp:effectExtent l="0" t="0" r="0" b="3810"/>
            <wp:wrapTopAndBottom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9090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BE451B"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  <w:t>令和</w:t>
      </w:r>
      <w:r w:rsidR="00000000" w:rsidRPr="00BE451B">
        <w:rPr>
          <w:rFonts w:ascii="HGPｺﾞｼｯｸE" w:eastAsia="HGPｺﾞｼｯｸE" w:hAnsi="HGPｺﾞｼｯｸE" w:cs="Arial"/>
          <w:b/>
          <w:bCs/>
          <w:sz w:val="72"/>
          <w:szCs w:val="72"/>
          <w:lang w:eastAsia="ja-JP"/>
        </w:rPr>
        <w:t>8</w:t>
      </w:r>
      <w:r w:rsidR="00000000" w:rsidRPr="00BE451B"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  <w:t>年</w:t>
      </w:r>
      <w:r w:rsidR="00000000" w:rsidRPr="00BE451B">
        <w:rPr>
          <w:rFonts w:ascii="HGPｺﾞｼｯｸE" w:eastAsia="HGPｺﾞｼｯｸE" w:hAnsi="HGPｺﾞｼｯｸE" w:cs="Arial"/>
          <w:b/>
          <w:bCs/>
          <w:sz w:val="72"/>
          <w:szCs w:val="72"/>
          <w:lang w:eastAsia="ja-JP"/>
        </w:rPr>
        <w:t>4</w:t>
      </w:r>
      <w:r w:rsidR="00000000" w:rsidRPr="00BE451B"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  <w:t>月</w:t>
      </w:r>
      <w:r w:rsidR="00000000" w:rsidRPr="00BE451B">
        <w:rPr>
          <w:rFonts w:ascii="HGPｺﾞｼｯｸE" w:eastAsia="HGPｺﾞｼｯｸE" w:hAnsi="HGPｺﾞｼｯｸE" w:cs="Arial"/>
          <w:b/>
          <w:bCs/>
          <w:sz w:val="72"/>
          <w:szCs w:val="72"/>
          <w:lang w:eastAsia="ja-JP"/>
        </w:rPr>
        <w:t>1</w:t>
      </w:r>
      <w:r w:rsidR="00000000" w:rsidRPr="00BE451B"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  <w:t>日から</w:t>
      </w:r>
      <w:r w:rsidR="00000000" w:rsidRPr="00BE451B">
        <w:rPr>
          <w:rFonts w:ascii="HGPｺﾞｼｯｸE" w:eastAsia="HGPｺﾞｼｯｸE" w:hAnsi="HGPｺﾞｼｯｸE"/>
          <w:b/>
          <w:bCs/>
          <w:sz w:val="72"/>
          <w:szCs w:val="72"/>
          <w:lang w:eastAsia="ja-JP"/>
        </w:rPr>
        <w:br/>
        <w:t>自転車運転にも青切符!！</w:t>
      </w:r>
      <w:bookmarkEnd w:id="0"/>
      <w:bookmarkEnd w:id="1"/>
      <w:bookmarkEnd w:id="2"/>
    </w:p>
    <w:p w14:paraId="28C0A6F5" w14:textId="38E55734" w:rsidR="00E72505" w:rsidRPr="00E72505" w:rsidRDefault="00E72505">
      <w:pPr>
        <w:pStyle w:val="Heading210"/>
        <w:keepNext/>
        <w:keepLines/>
        <w:rPr>
          <w:rFonts w:ascii="HGPｺﾞｼｯｸE" w:eastAsia="HGPｺﾞｼｯｸE" w:hAnsi="HGPｺﾞｼｯｸE" w:hint="eastAsia"/>
          <w:b/>
          <w:bCs/>
          <w:sz w:val="32"/>
          <w:szCs w:val="32"/>
          <w:lang w:eastAsia="ja-JP"/>
        </w:rPr>
      </w:pPr>
    </w:p>
    <w:p w14:paraId="442E2E0D" w14:textId="085DD102" w:rsidR="009F1E6E" w:rsidRDefault="009F1E6E">
      <w:pPr>
        <w:spacing w:line="1" w:lineRule="exact"/>
        <w:rPr>
          <w:lang w:eastAsia="ja-JP"/>
        </w:rPr>
      </w:pPr>
    </w:p>
    <w:p w14:paraId="6505B7E7" w14:textId="77777777" w:rsidR="00E72505" w:rsidRDefault="00000000">
      <w:pPr>
        <w:pStyle w:val="Bodytext10"/>
        <w:spacing w:after="120" w:line="262" w:lineRule="exact"/>
        <w:ind w:firstLine="200"/>
        <w:jc w:val="both"/>
        <w:rPr>
          <w:sz w:val="24"/>
          <w:szCs w:val="24"/>
          <w:lang w:eastAsia="ja-JP"/>
        </w:rPr>
      </w:pPr>
      <w:r w:rsidRPr="00E72505">
        <w:rPr>
          <w:sz w:val="24"/>
          <w:szCs w:val="24"/>
          <w:lang w:eastAsia="ja-JP"/>
        </w:rPr>
        <w:t>道路交通法に違反する自転車運転で</w:t>
      </w:r>
      <w:r w:rsidR="00E72505" w:rsidRPr="00E72505">
        <w:rPr>
          <w:rFonts w:hint="eastAsia"/>
          <w:sz w:val="24"/>
          <w:szCs w:val="24"/>
          <w:lang w:eastAsia="ja-JP"/>
        </w:rPr>
        <w:t>、</w:t>
      </w:r>
      <w:r w:rsidRPr="00E72505">
        <w:rPr>
          <w:sz w:val="24"/>
          <w:szCs w:val="24"/>
          <w:lang w:eastAsia="ja-JP"/>
        </w:rPr>
        <w:t>交通事故の原因となるような</w:t>
      </w:r>
      <w:r w:rsidR="00E72505" w:rsidRPr="00E72505">
        <w:rPr>
          <w:rFonts w:hint="eastAsia"/>
          <w:sz w:val="24"/>
          <w:szCs w:val="24"/>
          <w:lang w:eastAsia="ja-JP"/>
        </w:rPr>
        <w:t>、</w:t>
      </w:r>
      <w:r w:rsidRPr="00E72505">
        <w:rPr>
          <w:sz w:val="24"/>
          <w:szCs w:val="24"/>
          <w:lang w:eastAsia="ja-JP"/>
        </w:rPr>
        <w:t>歩行者や</w:t>
      </w:r>
    </w:p>
    <w:p w14:paraId="50F4AB95" w14:textId="77777777" w:rsidR="00E72505" w:rsidRDefault="00000000">
      <w:pPr>
        <w:pStyle w:val="Bodytext10"/>
        <w:spacing w:after="120" w:line="262" w:lineRule="exact"/>
        <w:ind w:firstLine="200"/>
        <w:jc w:val="both"/>
        <w:rPr>
          <w:sz w:val="24"/>
          <w:szCs w:val="24"/>
          <w:lang w:eastAsia="ja-JP"/>
        </w:rPr>
      </w:pPr>
      <w:r w:rsidRPr="00E72505">
        <w:rPr>
          <w:sz w:val="24"/>
          <w:szCs w:val="24"/>
          <w:lang w:eastAsia="ja-JP"/>
        </w:rPr>
        <w:t>他の車両にとって</w:t>
      </w:r>
      <w:r w:rsidRPr="00E72505">
        <w:rPr>
          <w:b/>
          <w:bCs/>
          <w:sz w:val="24"/>
          <w:szCs w:val="24"/>
          <w:lang w:eastAsia="ja-JP"/>
        </w:rPr>
        <w:t>危険性•迷惑性が高い悪質•危険な違反</w:t>
      </w:r>
      <w:r w:rsidRPr="00E72505">
        <w:rPr>
          <w:sz w:val="24"/>
          <w:szCs w:val="24"/>
          <w:lang w:eastAsia="ja-JP"/>
        </w:rPr>
        <w:t>であったときは</w:t>
      </w:r>
      <w:r w:rsidR="00E72505" w:rsidRPr="00E72505">
        <w:rPr>
          <w:rFonts w:hint="eastAsia"/>
          <w:sz w:val="24"/>
          <w:szCs w:val="24"/>
          <w:lang w:eastAsia="ja-JP"/>
        </w:rPr>
        <w:t>、</w:t>
      </w:r>
    </w:p>
    <w:p w14:paraId="6AC5126B" w14:textId="77777777" w:rsidR="00E72505" w:rsidRDefault="00000000">
      <w:pPr>
        <w:pStyle w:val="Bodytext10"/>
        <w:spacing w:after="120" w:line="262" w:lineRule="exact"/>
        <w:ind w:firstLine="200"/>
        <w:jc w:val="both"/>
        <w:rPr>
          <w:sz w:val="24"/>
          <w:szCs w:val="24"/>
          <w:lang w:eastAsia="ja-JP"/>
        </w:rPr>
      </w:pPr>
      <w:r w:rsidRPr="00E72505">
        <w:rPr>
          <w:sz w:val="24"/>
          <w:szCs w:val="24"/>
          <w:lang w:eastAsia="ja-JP"/>
        </w:rPr>
        <w:t>指導警告を超えて青切符により検挙されます</w:t>
      </w:r>
      <w:r w:rsidR="00E72505" w:rsidRPr="00E72505">
        <w:rPr>
          <w:rFonts w:hint="eastAsia"/>
          <w:sz w:val="24"/>
          <w:szCs w:val="24"/>
          <w:lang w:eastAsia="ja-JP"/>
        </w:rPr>
        <w:t>ので、安全運転に努め、充分に注</w:t>
      </w:r>
    </w:p>
    <w:p w14:paraId="3AA970E1" w14:textId="7753F403" w:rsidR="009F1E6E" w:rsidRPr="00E72505" w:rsidRDefault="00E72505">
      <w:pPr>
        <w:pStyle w:val="Bodytext10"/>
        <w:spacing w:after="120" w:line="262" w:lineRule="exact"/>
        <w:ind w:firstLine="200"/>
        <w:jc w:val="both"/>
        <w:rPr>
          <w:sz w:val="24"/>
          <w:szCs w:val="24"/>
          <w:lang w:eastAsia="ja-JP"/>
        </w:rPr>
      </w:pPr>
      <w:r w:rsidRPr="00E72505">
        <w:rPr>
          <w:rFonts w:hint="eastAsia"/>
          <w:sz w:val="24"/>
          <w:szCs w:val="24"/>
          <w:lang w:eastAsia="ja-JP"/>
        </w:rPr>
        <w:t>意してください。</w:t>
      </w:r>
    </w:p>
    <w:p w14:paraId="404586C2" w14:textId="77777777" w:rsidR="00E72505" w:rsidRDefault="00E72505">
      <w:pPr>
        <w:pStyle w:val="Bodytext10"/>
        <w:spacing w:after="120" w:line="262" w:lineRule="exact"/>
        <w:ind w:firstLine="200"/>
        <w:jc w:val="both"/>
        <w:rPr>
          <w:rFonts w:hint="eastAsia"/>
          <w:sz w:val="19"/>
          <w:szCs w:val="19"/>
          <w:lang w:eastAsia="ja-JP"/>
        </w:rPr>
      </w:pPr>
    </w:p>
    <w:tbl>
      <w:tblPr>
        <w:tblOverlap w:val="never"/>
        <w:tblW w:w="0" w:type="auto"/>
        <w:jc w:val="center"/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0"/>
        <w:gridCol w:w="2645"/>
        <w:gridCol w:w="2650"/>
      </w:tblGrid>
      <w:tr w:rsidR="009F1E6E" w14:paraId="3E24A3DB" w14:textId="77777777" w:rsidTr="00C05FFA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C3E82" w14:textId="77777777" w:rsidR="009F1E6E" w:rsidRPr="00E72505" w:rsidRDefault="00000000">
            <w:pPr>
              <w:pStyle w:val="Other10"/>
              <w:spacing w:after="0" w:line="27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</w:pPr>
            <w:r w:rsidRPr="00E72505"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  <w:t>信号無視</w:t>
            </w:r>
          </w:p>
          <w:p w14:paraId="76C8E821" w14:textId="77777777" w:rsidR="00E72505" w:rsidRPr="00E72505" w:rsidRDefault="00000000">
            <w:pPr>
              <w:pStyle w:val="Other10"/>
              <w:spacing w:after="0" w:line="27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  <w:lang w:eastAsia="ja-JP"/>
              </w:rPr>
              <w:t>6,000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  <w:t xml:space="preserve">円 </w:t>
            </w:r>
          </w:p>
          <w:p w14:paraId="1AD6C1BE" w14:textId="464F99B7" w:rsidR="009F1E6E" w:rsidRPr="00E72505" w:rsidRDefault="00000000">
            <w:pPr>
              <w:pStyle w:val="Other10"/>
              <w:spacing w:after="0" w:line="27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</w:pPr>
            <w:r w:rsidRPr="00E72505">
              <w:rPr>
                <w:rFonts w:ascii="HGPｺﾞｼｯｸE" w:eastAsia="HGPｺﾞｼｯｸE" w:hAnsi="HGPｺﾞｼｯｸE"/>
                <w:sz w:val="19"/>
                <w:szCs w:val="19"/>
                <w:lang w:eastAsia="ja-JP"/>
              </w:rPr>
              <w:t>点滅信号を無視した場合</w:t>
            </w:r>
          </w:p>
          <w:p w14:paraId="3BD3588F" w14:textId="77777777" w:rsidR="009F1E6E" w:rsidRPr="00E72505" w:rsidRDefault="00000000">
            <w:pPr>
              <w:pStyle w:val="Other10"/>
              <w:spacing w:after="0" w:line="27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>5,000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B05A2" w14:textId="77777777" w:rsidR="00E72505" w:rsidRPr="00E72505" w:rsidRDefault="00000000">
            <w:pPr>
              <w:pStyle w:val="Other10"/>
              <w:spacing w:after="0" w:line="259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一時不停止</w:t>
            </w:r>
            <w:proofErr w:type="spellEnd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 xml:space="preserve"> </w:t>
            </w:r>
          </w:p>
          <w:p w14:paraId="35F94B2E" w14:textId="147E3459" w:rsidR="009F1E6E" w:rsidRPr="00E72505" w:rsidRDefault="00000000">
            <w:pPr>
              <w:pStyle w:val="Other10"/>
              <w:spacing w:after="0" w:line="259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>5,000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A0A3" w14:textId="77777777" w:rsidR="00E72505" w:rsidRPr="00E72505" w:rsidRDefault="00000000">
            <w:pPr>
              <w:pStyle w:val="Other10"/>
              <w:spacing w:after="0" w:line="26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右側通行</w:t>
            </w:r>
            <w:proofErr w:type="spellEnd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 xml:space="preserve"> </w:t>
            </w:r>
          </w:p>
          <w:p w14:paraId="37C5E666" w14:textId="640406BE" w:rsidR="009F1E6E" w:rsidRPr="00E72505" w:rsidRDefault="00000000">
            <w:pPr>
              <w:pStyle w:val="Other10"/>
              <w:spacing w:after="0" w:line="264" w:lineRule="exact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>6,000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</w:tr>
      <w:tr w:rsidR="009F1E6E" w14:paraId="25427A74" w14:textId="77777777" w:rsidTr="00C05FF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AEE95E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携帯電話使用等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3B88B3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遮断踏切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F814CC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制動装置</w:t>
            </w:r>
            <w:proofErr w:type="spellEnd"/>
          </w:p>
        </w:tc>
      </w:tr>
      <w:tr w:rsidR="009F1E6E" w14:paraId="62491F0E" w14:textId="77777777" w:rsidTr="00C05FF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606B4B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(</w:t>
            </w: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保持</w:t>
            </w:r>
            <w:proofErr w:type="spellEnd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)</w:t>
            </w:r>
          </w:p>
        </w:tc>
        <w:tc>
          <w:tcPr>
            <w:tcW w:w="26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00DABC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立入り</w:t>
            </w:r>
            <w:proofErr w:type="spellEnd"/>
          </w:p>
        </w:tc>
        <w:tc>
          <w:tcPr>
            <w:tcW w:w="2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44ADE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(</w:t>
            </w: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ブレーキ</w:t>
            </w:r>
            <w:proofErr w:type="spellEnd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)</w:t>
            </w:r>
            <w:proofErr w:type="spellStart"/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不良</w:t>
            </w:r>
            <w:proofErr w:type="spellEnd"/>
          </w:p>
        </w:tc>
      </w:tr>
      <w:tr w:rsidR="009F1E6E" w14:paraId="53973E4C" w14:textId="77777777" w:rsidTr="00C05FFA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395852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>12,000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FDFB68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 xml:space="preserve">7,000 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2B8C5" w14:textId="77777777" w:rsidR="009F1E6E" w:rsidRPr="00E72505" w:rsidRDefault="00000000">
            <w:pPr>
              <w:pStyle w:val="Other10"/>
              <w:spacing w:after="0" w:line="240" w:lineRule="auto"/>
              <w:ind w:firstLine="0"/>
              <w:jc w:val="center"/>
              <w:rPr>
                <w:rFonts w:ascii="HGPｺﾞｼｯｸE" w:eastAsia="HGPｺﾞｼｯｸE" w:hAnsi="HGPｺﾞｼｯｸE"/>
                <w:sz w:val="19"/>
                <w:szCs w:val="19"/>
              </w:rPr>
            </w:pPr>
            <w:r w:rsidRPr="00E72505">
              <w:rPr>
                <w:rFonts w:ascii="HGPｺﾞｼｯｸE" w:eastAsia="HGPｺﾞｼｯｸE" w:hAnsi="HGPｺﾞｼｯｸE" w:cs="Arial"/>
                <w:sz w:val="20"/>
                <w:szCs w:val="20"/>
              </w:rPr>
              <w:t>5,000</w:t>
            </w:r>
            <w:r w:rsidRPr="00E72505">
              <w:rPr>
                <w:rFonts w:ascii="HGPｺﾞｼｯｸE" w:eastAsia="HGPｺﾞｼｯｸE" w:hAnsi="HGPｺﾞｼｯｸE"/>
                <w:sz w:val="19"/>
                <w:szCs w:val="19"/>
              </w:rPr>
              <w:t>円</w:t>
            </w:r>
          </w:p>
        </w:tc>
      </w:tr>
    </w:tbl>
    <w:p w14:paraId="6C3DD68E" w14:textId="10AF09D1" w:rsidR="009F1E6E" w:rsidRDefault="00E72505">
      <w:pPr>
        <w:pStyle w:val="Tablecaption10"/>
        <w:ind w:left="5669"/>
        <w:rPr>
          <w:rFonts w:hint="eastAsia"/>
          <w:sz w:val="17"/>
          <w:szCs w:val="17"/>
          <w:lang w:eastAsia="ja-JP"/>
        </w:rPr>
      </w:pPr>
      <w:r>
        <w:rPr>
          <w:rFonts w:hint="eastAsia"/>
          <w:sz w:val="17"/>
          <w:szCs w:val="17"/>
          <w:lang w:eastAsia="ja-JP"/>
        </w:rPr>
        <w:t>※</w:t>
      </w:r>
      <w:r w:rsidR="00000000">
        <w:rPr>
          <w:sz w:val="17"/>
          <w:szCs w:val="17"/>
          <w:lang w:eastAsia="ja-JP"/>
        </w:rPr>
        <w:t>これらは一部の例です</w:t>
      </w:r>
    </w:p>
    <w:p w14:paraId="1B5CE379" w14:textId="77777777" w:rsidR="009F1E6E" w:rsidRDefault="009F1E6E">
      <w:pPr>
        <w:spacing w:after="179" w:line="1" w:lineRule="exact"/>
        <w:rPr>
          <w:lang w:eastAsia="ja-JP"/>
        </w:rPr>
      </w:pPr>
    </w:p>
    <w:p w14:paraId="2FA7491E" w14:textId="77777777" w:rsidR="00E72505" w:rsidRDefault="00E72505">
      <w:pPr>
        <w:pStyle w:val="Bodytext10"/>
        <w:spacing w:after="0" w:line="259" w:lineRule="exact"/>
        <w:ind w:firstLine="200"/>
        <w:rPr>
          <w:sz w:val="19"/>
          <w:szCs w:val="19"/>
          <w:lang w:eastAsia="ja-JP"/>
        </w:rPr>
      </w:pPr>
    </w:p>
    <w:p w14:paraId="78E3A86B" w14:textId="7157E901" w:rsidR="009F1E6E" w:rsidRPr="00E72505" w:rsidRDefault="00000000" w:rsidP="00C05FFA">
      <w:pPr>
        <w:pStyle w:val="Bodytext10"/>
        <w:spacing w:after="0" w:line="259" w:lineRule="exact"/>
        <w:ind w:firstLine="200"/>
        <w:rPr>
          <w:rFonts w:hint="eastAsia"/>
          <w:sz w:val="24"/>
          <w:szCs w:val="24"/>
          <w:lang w:eastAsia="ja-JP"/>
        </w:rPr>
      </w:pPr>
      <w:r w:rsidRPr="00E72505">
        <w:rPr>
          <w:sz w:val="24"/>
          <w:szCs w:val="24"/>
          <w:lang w:eastAsia="ja-JP"/>
        </w:rPr>
        <w:t>自転車でも交通違反の取締りが厳しくなっています。業務中の自転車事故により被害が発生した場合</w:t>
      </w:r>
      <w:r w:rsidR="00E72505">
        <w:rPr>
          <w:rFonts w:hint="eastAsia"/>
          <w:sz w:val="24"/>
          <w:szCs w:val="24"/>
          <w:lang w:eastAsia="ja-JP"/>
        </w:rPr>
        <w:t>、</w:t>
      </w:r>
      <w:r w:rsidRPr="00E72505">
        <w:rPr>
          <w:sz w:val="24"/>
          <w:szCs w:val="24"/>
          <w:lang w:eastAsia="ja-JP"/>
        </w:rPr>
        <w:t>当社が損害を負担するのみならず</w:t>
      </w:r>
      <w:r w:rsidR="00E72505">
        <w:rPr>
          <w:rFonts w:hint="eastAsia"/>
          <w:sz w:val="24"/>
          <w:szCs w:val="24"/>
          <w:lang w:eastAsia="ja-JP"/>
        </w:rPr>
        <w:t>、</w:t>
      </w:r>
      <w:r w:rsidRPr="00E72505">
        <w:rPr>
          <w:sz w:val="24"/>
          <w:szCs w:val="24"/>
          <w:lang w:eastAsia="ja-JP"/>
        </w:rPr>
        <w:t>事故を起こした社員も法的な責任</w:t>
      </w:r>
      <w:r w:rsidR="00E72505">
        <w:rPr>
          <w:rFonts w:hint="eastAsia"/>
          <w:sz w:val="24"/>
          <w:szCs w:val="24"/>
          <w:lang w:eastAsia="ja-JP"/>
        </w:rPr>
        <w:t>（</w:t>
      </w:r>
      <w:r w:rsidRPr="00E72505">
        <w:rPr>
          <w:sz w:val="24"/>
          <w:szCs w:val="24"/>
          <w:lang w:eastAsia="ja-JP"/>
        </w:rPr>
        <w:t>損害賠償責任</w:t>
      </w:r>
      <w:r w:rsidR="00E72505">
        <w:rPr>
          <w:rFonts w:hint="eastAsia"/>
          <w:sz w:val="24"/>
          <w:szCs w:val="24"/>
          <w:lang w:eastAsia="ja-JP"/>
        </w:rPr>
        <w:t>）</w:t>
      </w:r>
      <w:r w:rsidRPr="00E72505">
        <w:rPr>
          <w:sz w:val="24"/>
          <w:szCs w:val="24"/>
          <w:lang w:eastAsia="ja-JP"/>
        </w:rPr>
        <w:t>を負うことになります</w:t>
      </w:r>
      <w:r w:rsidR="00E72505">
        <w:rPr>
          <w:rFonts w:hint="eastAsia"/>
          <w:sz w:val="24"/>
          <w:szCs w:val="24"/>
          <w:lang w:eastAsia="ja-JP"/>
        </w:rPr>
        <w:t>。</w:t>
      </w:r>
    </w:p>
    <w:p w14:paraId="04D9E161" w14:textId="5492BFE0" w:rsidR="00E72505" w:rsidRDefault="00BE451B">
      <w:pPr>
        <w:pStyle w:val="Bodytext10"/>
        <w:spacing w:line="240" w:lineRule="auto"/>
        <w:ind w:firstLine="200"/>
        <w:rPr>
          <w:sz w:val="24"/>
          <w:szCs w:val="24"/>
          <w:lang w:eastAsia="ja-JP"/>
        </w:rPr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8C04B" wp14:editId="4973770B">
                <wp:simplePos x="0" y="0"/>
                <wp:positionH relativeFrom="column">
                  <wp:posOffset>4403090</wp:posOffset>
                </wp:positionH>
                <wp:positionV relativeFrom="paragraph">
                  <wp:posOffset>31115</wp:posOffset>
                </wp:positionV>
                <wp:extent cx="1645920" cy="1562100"/>
                <wp:effectExtent l="0" t="0" r="0" b="0"/>
                <wp:wrapNone/>
                <wp:docPr id="98787610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FB6C66" w14:textId="022E6307" w:rsidR="00FF61CF" w:rsidRDefault="00BE45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AAB151" wp14:editId="59334BE3">
                                  <wp:extent cx="1456690" cy="1393825"/>
                                  <wp:effectExtent l="0" t="0" r="0" b="0"/>
                                  <wp:docPr id="1243163950" name="図 24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3163950" name="図 24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690" cy="139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8C0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346.7pt;margin-top:2.45pt;width:129.6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" fillcolor="white [3201]" stroked="f" strokeweight=".5pt">
                <v:textbox>
                  <w:txbxContent>
                    <w:p w14:paraId="1DFB6C66" w14:textId="022E6307" w:rsidR="00FF61CF" w:rsidRDefault="00BE451B">
                      <w:r>
                        <w:rPr>
                          <w:noProof/>
                        </w:rPr>
                        <w:drawing>
                          <wp:inline distT="0" distB="0" distL="0" distR="0" wp14:anchorId="6DAAB151" wp14:editId="59334BE3">
                            <wp:extent cx="1456690" cy="1393825"/>
                            <wp:effectExtent l="0" t="0" r="0" b="0"/>
                            <wp:docPr id="1243163950" name="図 24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3163950" name="図 24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690" cy="139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72505">
        <w:rPr>
          <w:sz w:val="24"/>
          <w:szCs w:val="24"/>
          <w:lang w:eastAsia="ja-JP"/>
        </w:rPr>
        <w:t>自転車運転には</w:t>
      </w:r>
      <w:r w:rsidR="00E72505">
        <w:rPr>
          <w:rFonts w:hint="eastAsia"/>
          <w:sz w:val="24"/>
          <w:szCs w:val="24"/>
          <w:lang w:eastAsia="ja-JP"/>
        </w:rPr>
        <w:t>、</w:t>
      </w:r>
      <w:r w:rsidR="00000000" w:rsidRPr="00E72505">
        <w:rPr>
          <w:sz w:val="24"/>
          <w:szCs w:val="24"/>
          <w:lang w:eastAsia="ja-JP"/>
        </w:rPr>
        <w:t>より一層の注意をお願いします</w:t>
      </w:r>
    </w:p>
    <w:p w14:paraId="2A07BC3A" w14:textId="182BFA2A" w:rsidR="002343A1" w:rsidRDefault="002343A1">
      <w:pPr>
        <w:pStyle w:val="Bodytext10"/>
        <w:spacing w:line="240" w:lineRule="auto"/>
        <w:ind w:firstLine="200"/>
        <w:rPr>
          <w:sz w:val="24"/>
          <w:szCs w:val="24"/>
          <w:lang w:eastAsia="ja-JP"/>
        </w:rPr>
      </w:pPr>
    </w:p>
    <w:p w14:paraId="3DA5D0AB" w14:textId="77777777" w:rsidR="00BE451B" w:rsidRDefault="00BE451B">
      <w:pPr>
        <w:pStyle w:val="Bodytext10"/>
        <w:spacing w:line="240" w:lineRule="auto"/>
        <w:ind w:firstLine="200"/>
        <w:rPr>
          <w:sz w:val="24"/>
          <w:szCs w:val="24"/>
          <w:lang w:eastAsia="ja-JP"/>
        </w:rPr>
      </w:pPr>
    </w:p>
    <w:p w14:paraId="42880095" w14:textId="77777777" w:rsidR="00BE451B" w:rsidRDefault="00BE451B">
      <w:pPr>
        <w:pStyle w:val="Bodytext10"/>
        <w:spacing w:line="240" w:lineRule="auto"/>
        <w:ind w:firstLine="200"/>
        <w:rPr>
          <w:rFonts w:hint="eastAsia"/>
          <w:sz w:val="24"/>
          <w:szCs w:val="24"/>
          <w:lang w:eastAsia="ja-JP"/>
        </w:rPr>
      </w:pPr>
    </w:p>
    <w:p w14:paraId="50C11592" w14:textId="2FEC5709" w:rsidR="009F1E6E" w:rsidRPr="00E72505" w:rsidRDefault="00FF61CF">
      <w:pPr>
        <w:pStyle w:val="Bodytext10"/>
        <w:spacing w:line="240" w:lineRule="auto"/>
        <w:ind w:firstLine="200"/>
        <w:rPr>
          <w:sz w:val="24"/>
          <w:szCs w:val="24"/>
        </w:rPr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3B370" wp14:editId="511DAE3C">
                <wp:simplePos x="0" y="0"/>
                <wp:positionH relativeFrom="column">
                  <wp:posOffset>4616450</wp:posOffset>
                </wp:positionH>
                <wp:positionV relativeFrom="paragraph">
                  <wp:posOffset>248920</wp:posOffset>
                </wp:positionV>
                <wp:extent cx="1219200" cy="304800"/>
                <wp:effectExtent l="0" t="0" r="0" b="0"/>
                <wp:wrapNone/>
                <wp:docPr id="58322918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4CBC9" w14:textId="452864E9" w:rsidR="00FF61CF" w:rsidRPr="00FF61CF" w:rsidRDefault="00FF61CF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FF61CF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詳細はこちらから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B370" id="テキスト ボックス 23" o:spid="_x0000_s1027" type="#_x0000_t202" style="position:absolute;left:0;text-align:left;margin-left:363.5pt;margin-top:19.6pt;width:9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" fillcolor="white [3201]" stroked="f" strokeweight=".5pt">
                <v:textbox>
                  <w:txbxContent>
                    <w:p w14:paraId="2C44CBC9" w14:textId="452864E9" w:rsidR="00FF61CF" w:rsidRPr="00FF61CF" w:rsidRDefault="00FF61CF">
                      <w:pPr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</w:pPr>
                      <w:r w:rsidRPr="00FF61CF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  <w:lang w:eastAsia="ja-JP"/>
                        </w:rPr>
                        <w:t>詳細はこちらから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E72505">
        <w:rPr>
          <w:sz w:val="24"/>
          <w:szCs w:val="24"/>
          <w:lang w:eastAsia="ja-JP"/>
        </w:rPr>
        <w:t xml:space="preserve"> </w:t>
      </w:r>
      <w:proofErr w:type="spellStart"/>
      <w:r w:rsidR="00000000" w:rsidRPr="00E72505">
        <w:rPr>
          <w:sz w:val="24"/>
          <w:szCs w:val="24"/>
        </w:rPr>
        <w:t>株式会社</w:t>
      </w:r>
      <w:proofErr w:type="spellEnd"/>
      <w:r w:rsidR="00E72505">
        <w:rPr>
          <w:rFonts w:hint="eastAsia"/>
          <w:sz w:val="24"/>
          <w:szCs w:val="24"/>
          <w:lang w:eastAsia="ja-JP"/>
        </w:rPr>
        <w:t xml:space="preserve">●●　　</w:t>
      </w:r>
      <w:proofErr w:type="spellStart"/>
      <w:r w:rsidR="00000000" w:rsidRPr="00E72505">
        <w:rPr>
          <w:sz w:val="24"/>
          <w:szCs w:val="24"/>
        </w:rPr>
        <w:t>総務部</w:t>
      </w:r>
      <w:proofErr w:type="spellEnd"/>
      <w:r w:rsidR="00000000" w:rsidRPr="00E72505">
        <w:rPr>
          <w:sz w:val="24"/>
          <w:szCs w:val="24"/>
        </w:rPr>
        <w:t>(</w:t>
      </w:r>
      <w:proofErr w:type="spellStart"/>
      <w:r w:rsidR="00000000" w:rsidRPr="00E72505">
        <w:rPr>
          <w:sz w:val="24"/>
          <w:szCs w:val="24"/>
        </w:rPr>
        <w:t>担当</w:t>
      </w:r>
      <w:proofErr w:type="spellEnd"/>
      <w:r w:rsidR="00000000" w:rsidRPr="00E72505">
        <w:rPr>
          <w:sz w:val="24"/>
          <w:szCs w:val="24"/>
        </w:rPr>
        <w:t>)</w:t>
      </w:r>
      <w:r w:rsidR="00E72505">
        <w:rPr>
          <w:rFonts w:hint="eastAsia"/>
          <w:sz w:val="24"/>
          <w:szCs w:val="24"/>
          <w:lang w:eastAsia="ja-JP"/>
        </w:rPr>
        <w:t>●●</w:t>
      </w:r>
    </w:p>
    <w:sectPr w:rsidR="009F1E6E" w:rsidRPr="00E72505" w:rsidSect="00BE4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2" w:right="947" w:bottom="1134" w:left="90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8095E" w14:textId="77777777" w:rsidR="00E827BE" w:rsidRDefault="00E827BE">
      <w:r>
        <w:separator/>
      </w:r>
    </w:p>
  </w:endnote>
  <w:endnote w:type="continuationSeparator" w:id="0">
    <w:p w14:paraId="0A3FE61C" w14:textId="77777777" w:rsidR="00E827BE" w:rsidRDefault="00E8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9D29" w14:textId="77777777" w:rsidR="009F1E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48D49C2" wp14:editId="7B537BCD">
              <wp:simplePos x="0" y="0"/>
              <wp:positionH relativeFrom="page">
                <wp:posOffset>417830</wp:posOffset>
              </wp:positionH>
              <wp:positionV relativeFrom="page">
                <wp:posOffset>8829040</wp:posOffset>
              </wp:positionV>
              <wp:extent cx="966470" cy="28956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8966D" w14:textId="77777777" w:rsidR="009F1E6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ＭＳ 明朝" w:eastAsia="ＭＳ 明朝" w:hAnsi="ＭＳ 明朝" w:cs="ＭＳ 明朝"/>
                              <w:sz w:val="19"/>
                              <w:szCs w:val="19"/>
                            </w:rPr>
                            <w:t>用踊仆</w:t>
                          </w:r>
                        </w:p>
                        <w:p w14:paraId="0FEFB9CE" w14:textId="77777777" w:rsidR="009F1E6E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2026.2 | No.966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D49C2" id="_x0000_t202" coordsize="21600,21600" o:spt="202" path="m,l,21600r21600,l21600,xe">
              <v:stroke joinstyle="miter"/>
              <v:path gradientshapeok="t" o:connecttype="rect"/>
            </v:shapetype>
            <v:shape id="Shape 30" o:spid="_x0000_s1029" type="#_x0000_t202" style="position:absolute;margin-left:32.9pt;margin-top:695.2pt;width:76.1pt;height:22.8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" filled="f" stroked="f">
              <v:textbox style="mso-fit-shape-to-text:t" inset="0,0,0,0">
                <w:txbxContent>
                  <w:p w14:paraId="4238966D" w14:textId="77777777" w:rsidR="009F1E6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ＭＳ 明朝" w:eastAsia="ＭＳ 明朝" w:hAnsi="ＭＳ 明朝" w:cs="ＭＳ 明朝"/>
                        <w:sz w:val="19"/>
                        <w:szCs w:val="19"/>
                      </w:rPr>
                      <w:t>用踊仆</w:t>
                    </w:r>
                  </w:p>
                  <w:p w14:paraId="0FEFB9CE" w14:textId="77777777" w:rsidR="009F1E6E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sz w:val="15"/>
                        <w:szCs w:val="15"/>
                      </w:rPr>
                      <w:t>2026.2 | No.966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64A6" w14:textId="19F91EE5" w:rsidR="009F1E6E" w:rsidRDefault="009F1E6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4013" w14:textId="77777777" w:rsidR="009F1E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0E53C501" wp14:editId="3EB9636C">
              <wp:simplePos x="0" y="0"/>
              <wp:positionH relativeFrom="page">
                <wp:posOffset>411480</wp:posOffset>
              </wp:positionH>
              <wp:positionV relativeFrom="page">
                <wp:posOffset>8832215</wp:posOffset>
              </wp:positionV>
              <wp:extent cx="966470" cy="28956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986D6" w14:textId="77777777" w:rsidR="009F1E6E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ＭＳ 明朝" w:eastAsia="ＭＳ 明朝" w:hAnsi="ＭＳ 明朝" w:cs="ＭＳ 明朝"/>
                              <w:sz w:val="19"/>
                              <w:szCs w:val="19"/>
                            </w:rPr>
                            <w:t>用踊仆</w:t>
                          </w:r>
                        </w:p>
                        <w:p w14:paraId="7A3698E7" w14:textId="77777777" w:rsidR="009F1E6E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2026.2 | No.966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3C501" id="_x0000_t202" coordsize="21600,21600" o:spt="202" path="m,l,21600r21600,l21600,xe">
              <v:stroke joinstyle="miter"/>
              <v:path gradientshapeok="t" o:connecttype="rect"/>
            </v:shapetype>
            <v:shape id="Shape 35" o:spid="_x0000_s1031" type="#_x0000_t202" style="position:absolute;margin-left:32.4pt;margin-top:695.45pt;width:76.1pt;height:22.8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" filled="f" stroked="f">
              <v:textbox style="mso-fit-shape-to-text:t" inset="0,0,0,0">
                <w:txbxContent>
                  <w:p w14:paraId="3D7986D6" w14:textId="77777777" w:rsidR="009F1E6E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ＭＳ 明朝" w:eastAsia="ＭＳ 明朝" w:hAnsi="ＭＳ 明朝" w:cs="ＭＳ 明朝"/>
                        <w:sz w:val="19"/>
                        <w:szCs w:val="19"/>
                      </w:rPr>
                      <w:t>用踊仆</w:t>
                    </w:r>
                  </w:p>
                  <w:p w14:paraId="7A3698E7" w14:textId="77777777" w:rsidR="009F1E6E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sz w:val="15"/>
                        <w:szCs w:val="15"/>
                      </w:rPr>
                      <w:t>2026.2 | No.966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6D70" w14:textId="77777777" w:rsidR="00E827BE" w:rsidRDefault="00E827BE"/>
  </w:footnote>
  <w:footnote w:type="continuationSeparator" w:id="0">
    <w:p w14:paraId="2F688221" w14:textId="77777777" w:rsidR="00E827BE" w:rsidRDefault="00E82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AA7D" w14:textId="23313853" w:rsidR="009F1E6E" w:rsidRDefault="009F1E6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6440" w14:textId="6051A3A3" w:rsidR="009F1E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A967E9" wp14:editId="3F04181B">
              <wp:simplePos x="0" y="0"/>
              <wp:positionH relativeFrom="page">
                <wp:posOffset>2688590</wp:posOffset>
              </wp:positionH>
              <wp:positionV relativeFrom="page">
                <wp:posOffset>288925</wp:posOffset>
              </wp:positionV>
              <wp:extent cx="3252470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24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268C1" w14:textId="70080911" w:rsidR="009F1E6E" w:rsidRDefault="009F1E6E">
                          <w:pPr>
                            <w:pStyle w:val="Headerorfooter20"/>
                            <w:rPr>
                              <w:sz w:val="18"/>
                              <w:szCs w:val="18"/>
                              <w:lang w:eastAsia="ja-JP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967E9" id="_x0000_t202" coordsize="21600,21600" o:spt="202" path="m,l,21600r21600,l21600,xe">
              <v:stroke joinstyle="miter"/>
              <v:path gradientshapeok="t" o:connecttype="rect"/>
            </v:shapetype>
            <v:shape id="Shape 21" o:spid="_x0000_s1028" type="#_x0000_t202" style="position:absolute;margin-left:211.7pt;margin-top:22.75pt;width:256.1pt;height:9.85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" filled="f" stroked="f">
              <v:textbox style="mso-fit-shape-to-text:t" inset="0,0,0,0">
                <w:txbxContent>
                  <w:p w14:paraId="026268C1" w14:textId="70080911" w:rsidR="009F1E6E" w:rsidRDefault="009F1E6E">
                    <w:pPr>
                      <w:pStyle w:val="Headerorfooter20"/>
                      <w:rPr>
                        <w:sz w:val="18"/>
                        <w:szCs w:val="18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36E2" w14:textId="77777777" w:rsidR="009F1E6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5669061" wp14:editId="4ABD8D63">
              <wp:simplePos x="0" y="0"/>
              <wp:positionH relativeFrom="page">
                <wp:posOffset>917575</wp:posOffset>
              </wp:positionH>
              <wp:positionV relativeFrom="page">
                <wp:posOffset>292100</wp:posOffset>
              </wp:positionV>
              <wp:extent cx="1652270" cy="121920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1A9C5" w14:textId="77777777" w:rsidR="009F1E6E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  <w:lang w:eastAsia="ja-JP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  <w:lang w:eastAsia="ja-JP"/>
                            </w:rPr>
                            <w:t>4</w:t>
                          </w:r>
                          <w:r>
                            <w:rPr>
                              <w:rFonts w:ascii="ＭＳ 明朝" w:eastAsia="ＭＳ 明朝" w:hAnsi="ＭＳ 明朝" w:cs="ＭＳ 明朝"/>
                              <w:sz w:val="18"/>
                              <w:szCs w:val="18"/>
                              <w:lang w:eastAsia="ja-JP"/>
                            </w:rPr>
                            <w:t>月から実施される改正項目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69061" id="_x0000_t202" coordsize="21600,21600" o:spt="202" path="m,l,21600r21600,l21600,xe">
              <v:stroke joinstyle="miter"/>
              <v:path gradientshapeok="t" o:connecttype="rect"/>
            </v:shapetype>
            <v:shape id="Shape 32" o:spid="_x0000_s1030" type="#_x0000_t202" style="position:absolute;margin-left:72.25pt;margin-top:23pt;width:130.1pt;height:9.6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" filled="f" stroked="f">
              <v:textbox style="mso-fit-shape-to-text:t" inset="0,0,0,0">
                <w:txbxContent>
                  <w:p w14:paraId="7601A9C5" w14:textId="77777777" w:rsidR="009F1E6E" w:rsidRDefault="00000000">
                    <w:pPr>
                      <w:pStyle w:val="Headerorfooter20"/>
                      <w:rPr>
                        <w:sz w:val="18"/>
                        <w:szCs w:val="18"/>
                        <w:lang w:eastAsia="ja-JP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  <w:lang w:eastAsia="ja-JP"/>
                      </w:rPr>
                      <w:t>4</w:t>
                    </w:r>
                    <w:r>
                      <w:rPr>
                        <w:rFonts w:ascii="ＭＳ 明朝" w:eastAsia="ＭＳ 明朝" w:hAnsi="ＭＳ 明朝" w:cs="ＭＳ 明朝"/>
                        <w:sz w:val="18"/>
                        <w:szCs w:val="18"/>
                        <w:lang w:eastAsia="ja-JP"/>
                      </w:rPr>
                      <w:t>月から実施される改正項目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4E5F8FD" wp14:editId="658DDC92">
              <wp:simplePos x="0" y="0"/>
              <wp:positionH relativeFrom="page">
                <wp:posOffset>42545</wp:posOffset>
              </wp:positionH>
              <wp:positionV relativeFrom="page">
                <wp:posOffset>485140</wp:posOffset>
              </wp:positionV>
              <wp:extent cx="6550025" cy="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0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ECD0C8C" id="_x0000_t32" coordsize="21600,21600" o:spt="32" o:oned="t" path="m,l21600,21600e" filled="f">
              <v:path arrowok="t" fillok="f" o:connecttype="none"/>
              <o:lock v:ext="edit" shapetype="t"/>
            </v:shapetype>
            <v:shape id="Shape 34" o:spid="_x0000_s1026" type="#_x0000_t32" style="position:absolute;margin-left:3.35pt;margin-top:38.2pt;width:515.75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265D2"/>
    <w:multiLevelType w:val="multilevel"/>
    <w:tmpl w:val="DD22263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F75FEB"/>
    <w:multiLevelType w:val="multilevel"/>
    <w:tmpl w:val="12FEFE6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7B0023"/>
    <w:multiLevelType w:val="multilevel"/>
    <w:tmpl w:val="015C60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0452488">
    <w:abstractNumId w:val="2"/>
  </w:num>
  <w:num w:numId="2" w16cid:durableId="1356417933">
    <w:abstractNumId w:val="1"/>
  </w:num>
  <w:num w:numId="3" w16cid:durableId="107559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6E"/>
    <w:rsid w:val="002343A1"/>
    <w:rsid w:val="00537FF1"/>
    <w:rsid w:val="009F1E6E"/>
    <w:rsid w:val="00BE451B"/>
    <w:rsid w:val="00C05FFA"/>
    <w:rsid w:val="00E72505"/>
    <w:rsid w:val="00E827BE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17BEA"/>
  <w15:docId w15:val="{F9106B0E-4800-4763-927E-0854A432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a0"/>
    <w:link w:val="Bodytext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2">
    <w:name w:val="Body text|2_"/>
    <w:basedOn w:val="a0"/>
    <w:link w:val="Bodytext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Picturecaption1">
    <w:name w:val="Picture caption|1_"/>
    <w:basedOn w:val="a0"/>
    <w:link w:val="Pictur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3">
    <w:name w:val="Body text|3_"/>
    <w:basedOn w:val="a0"/>
    <w:link w:val="Bodytext30"/>
    <w:rPr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Heading31">
    <w:name w:val="Heading #3|1_"/>
    <w:basedOn w:val="a0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Heading21">
    <w:name w:val="Heading #2|1_"/>
    <w:basedOn w:val="a0"/>
    <w:link w:val="Heading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6"/>
      <w:szCs w:val="46"/>
      <w:u w:val="none"/>
      <w:shd w:val="clear" w:color="auto" w:fill="auto"/>
    </w:rPr>
  </w:style>
  <w:style w:type="paragraph" w:customStyle="1" w:styleId="Heading110">
    <w:name w:val="Heading #1|1"/>
    <w:basedOn w:val="a"/>
    <w:link w:val="Heading11"/>
    <w:pPr>
      <w:spacing w:after="380" w:line="876" w:lineRule="exact"/>
      <w:ind w:right="1660"/>
      <w:jc w:val="right"/>
      <w:outlineLvl w:val="0"/>
    </w:pPr>
    <w:rPr>
      <w:rFonts w:ascii="ＭＳ 明朝" w:eastAsia="ＭＳ 明朝" w:hAnsi="ＭＳ 明朝" w:cs="ＭＳ 明朝"/>
      <w:sz w:val="60"/>
      <w:szCs w:val="60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customStyle="1" w:styleId="Bodytext10">
    <w:name w:val="Body text|1"/>
    <w:basedOn w:val="a"/>
    <w:link w:val="Bodytext1"/>
    <w:pPr>
      <w:spacing w:after="140" w:line="422" w:lineRule="auto"/>
      <w:ind w:firstLine="22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Bodytext20">
    <w:name w:val="Body text|2"/>
    <w:basedOn w:val="a"/>
    <w:link w:val="Bodytext2"/>
    <w:pPr>
      <w:spacing w:line="286" w:lineRule="auto"/>
    </w:pPr>
    <w:rPr>
      <w:rFonts w:ascii="ＭＳ 明朝" w:eastAsia="ＭＳ 明朝" w:hAnsi="ＭＳ 明朝" w:cs="ＭＳ 明朝"/>
      <w:sz w:val="15"/>
      <w:szCs w:val="15"/>
    </w:rPr>
  </w:style>
  <w:style w:type="paragraph" w:customStyle="1" w:styleId="Picturecaption10">
    <w:name w:val="Picture caption|1"/>
    <w:basedOn w:val="a"/>
    <w:link w:val="Picturecaption1"/>
    <w:rPr>
      <w:rFonts w:ascii="ＭＳ 明朝" w:eastAsia="ＭＳ 明朝" w:hAnsi="ＭＳ 明朝" w:cs="ＭＳ 明朝"/>
      <w:sz w:val="18"/>
      <w:szCs w:val="18"/>
    </w:rPr>
  </w:style>
  <w:style w:type="paragraph" w:customStyle="1" w:styleId="Bodytext30">
    <w:name w:val="Body text|3"/>
    <w:basedOn w:val="a"/>
    <w:link w:val="Bodytext3"/>
    <w:pPr>
      <w:ind w:firstLine="390"/>
    </w:pPr>
    <w:rPr>
      <w:sz w:val="19"/>
      <w:szCs w:val="19"/>
    </w:rPr>
  </w:style>
  <w:style w:type="paragraph" w:customStyle="1" w:styleId="Other10">
    <w:name w:val="Other|1"/>
    <w:basedOn w:val="a"/>
    <w:link w:val="Other1"/>
    <w:pPr>
      <w:spacing w:after="140" w:line="422" w:lineRule="auto"/>
      <w:ind w:firstLine="22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15"/>
      <w:szCs w:val="15"/>
    </w:rPr>
  </w:style>
  <w:style w:type="paragraph" w:customStyle="1" w:styleId="Heading310">
    <w:name w:val="Heading #3|1"/>
    <w:basedOn w:val="a"/>
    <w:link w:val="Heading31"/>
    <w:pPr>
      <w:spacing w:after="160" w:line="180" w:lineRule="auto"/>
      <w:ind w:firstLine="220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ing210">
    <w:name w:val="Heading #2|1"/>
    <w:basedOn w:val="a"/>
    <w:link w:val="Heading21"/>
    <w:pPr>
      <w:spacing w:line="730" w:lineRule="exact"/>
      <w:jc w:val="center"/>
      <w:outlineLvl w:val="1"/>
    </w:pPr>
    <w:rPr>
      <w:rFonts w:ascii="ＭＳ 明朝" w:eastAsia="ＭＳ 明朝" w:hAnsi="ＭＳ 明朝" w:cs="ＭＳ 明朝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ラポール 西村聡</cp:lastModifiedBy>
  <cp:revision>5</cp:revision>
  <cp:lastPrinted>2026-02-02T09:44:00Z</cp:lastPrinted>
  <dcterms:created xsi:type="dcterms:W3CDTF">2026-02-02T09:14:00Z</dcterms:created>
  <dcterms:modified xsi:type="dcterms:W3CDTF">2026-02-02T09:45:00Z</dcterms:modified>
</cp:coreProperties>
</file>